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DE" w:rsidRDefault="006676DE">
      <w:pPr>
        <w:pStyle w:val="Ttulo"/>
        <w:rPr>
          <w:b/>
          <w:sz w:val="60"/>
          <w:szCs w:val="60"/>
        </w:rPr>
      </w:pPr>
    </w:p>
    <w:p w:rsidR="009D1F24" w:rsidRPr="004A7072" w:rsidRDefault="00025459">
      <w:pPr>
        <w:pStyle w:val="Ttulo"/>
        <w:rPr>
          <w:b/>
          <w:color w:val="0070C0"/>
          <w:sz w:val="60"/>
          <w:szCs w:val="60"/>
        </w:rPr>
      </w:pPr>
      <w:r w:rsidRPr="004A7072">
        <w:rPr>
          <w:b/>
          <w:color w:val="0070C0"/>
          <w:sz w:val="60"/>
          <w:szCs w:val="60"/>
        </w:rPr>
        <w:t>JOAO MENESES</w:t>
      </w:r>
    </w:p>
    <w:p w:rsidR="009D1F24" w:rsidRDefault="00025459">
      <w:pPr>
        <w:pStyle w:val="Normal2"/>
        <w:rPr>
          <w:sz w:val="24"/>
          <w:szCs w:val="24"/>
        </w:rPr>
      </w:pPr>
      <w:r>
        <w:rPr>
          <w:sz w:val="24"/>
          <w:szCs w:val="24"/>
        </w:rPr>
        <w:t>ESTATURA</w:t>
      </w:r>
      <w:r>
        <w:rPr>
          <w:sz w:val="24"/>
          <w:szCs w:val="24"/>
        </w:rPr>
        <w:tab/>
        <w:t>: 1,70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COLOR PELO: Castaño oscuro</w:t>
      </w:r>
    </w:p>
    <w:p w:rsidR="009D1F24" w:rsidRDefault="00025459">
      <w:pPr>
        <w:pStyle w:val="Normal2"/>
        <w:rPr>
          <w:sz w:val="24"/>
          <w:szCs w:val="24"/>
        </w:rPr>
      </w:pPr>
      <w:r>
        <w:rPr>
          <w:sz w:val="24"/>
          <w:szCs w:val="24"/>
        </w:rPr>
        <w:t>PESO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60 Kg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COLOR OJOS: Marrones</w:t>
      </w:r>
    </w:p>
    <w:p w:rsidR="009D1F24" w:rsidRDefault="00025459">
      <w:pPr>
        <w:pStyle w:val="Normal2"/>
        <w:rPr>
          <w:sz w:val="24"/>
          <w:szCs w:val="24"/>
        </w:rPr>
      </w:pPr>
      <w:r>
        <w:rPr>
          <w:sz w:val="24"/>
          <w:szCs w:val="24"/>
        </w:rPr>
        <w:t>IDIOMAS</w:t>
      </w:r>
      <w:r>
        <w:rPr>
          <w:sz w:val="24"/>
          <w:szCs w:val="24"/>
        </w:rPr>
        <w:tab/>
        <w:t>: Valenciano</w:t>
      </w:r>
      <w:r w:rsidR="0014196A">
        <w:rPr>
          <w:sz w:val="24"/>
          <w:szCs w:val="24"/>
        </w:rPr>
        <w:t>, inglés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HAB</w:t>
      </w:r>
      <w:r w:rsidR="004A7072">
        <w:rPr>
          <w:sz w:val="24"/>
          <w:szCs w:val="24"/>
        </w:rPr>
        <w:t>ILIDADES: Bailes latinos</w:t>
      </w:r>
      <w:r>
        <w:rPr>
          <w:sz w:val="24"/>
          <w:szCs w:val="24"/>
        </w:rPr>
        <w:t>,</w:t>
      </w:r>
    </w:p>
    <w:p w:rsidR="009D1F24" w:rsidRDefault="00025459">
      <w:pPr>
        <w:pStyle w:val="Normal2"/>
        <w:rPr>
          <w:sz w:val="24"/>
          <w:szCs w:val="24"/>
        </w:rPr>
      </w:pPr>
      <w:r>
        <w:rPr>
          <w:sz w:val="24"/>
          <w:szCs w:val="24"/>
        </w:rPr>
        <w:t>ORIGEN</w:t>
      </w:r>
      <w:r w:rsidR="004A7072">
        <w:rPr>
          <w:sz w:val="24"/>
          <w:szCs w:val="24"/>
        </w:rPr>
        <w:tab/>
        <w:t>: Colombia</w:t>
      </w:r>
      <w:r>
        <w:rPr>
          <w:sz w:val="24"/>
          <w:szCs w:val="24"/>
        </w:rPr>
        <w:t xml:space="preserve">, </w:t>
      </w:r>
      <w:r w:rsidR="004A7072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>carné de conducir A1</w:t>
      </w:r>
    </w:p>
    <w:p w:rsidR="009D1F24" w:rsidRDefault="004A7072">
      <w:pPr>
        <w:pStyle w:val="Normal2"/>
        <w:rPr>
          <w:sz w:val="24"/>
          <w:szCs w:val="24"/>
        </w:rPr>
      </w:pPr>
      <w:r w:rsidRPr="004A7072">
        <w:rPr>
          <w:b/>
          <w:color w:val="0070C0"/>
        </w:rPr>
        <w:t>________________________________________________________________________</w:t>
      </w:r>
      <w:r w:rsidR="007324CF" w:rsidRPr="007324CF">
        <w:rPr>
          <w:color w:val="0070C0"/>
        </w:rPr>
        <w:pict>
          <v:rect id="_x0000_i1025" style="width:.45pt;height:1.5pt" o:hrpct="1" o:hralign="center" o:hrstd="t" o:hr="t" fillcolor="#a0a0a0" stroked="f"/>
        </w:pict>
      </w:r>
    </w:p>
    <w:p w:rsidR="009D1F24" w:rsidRDefault="0014196A">
      <w:pPr>
        <w:pStyle w:val="Normal2"/>
        <w:rPr>
          <w:sz w:val="28"/>
          <w:szCs w:val="28"/>
        </w:rPr>
      </w:pPr>
      <w:r w:rsidRPr="0014196A">
        <w:rPr>
          <w:sz w:val="28"/>
          <w:szCs w:val="28"/>
        </w:rPr>
        <w:t xml:space="preserve">Estudiando en </w:t>
      </w:r>
      <w:proofErr w:type="spellStart"/>
      <w:r w:rsidRPr="0014196A">
        <w:rPr>
          <w:sz w:val="28"/>
          <w:szCs w:val="28"/>
        </w:rPr>
        <w:t>Corazza</w:t>
      </w:r>
      <w:proofErr w:type="spellEnd"/>
    </w:p>
    <w:p w:rsidR="0014196A" w:rsidRPr="0014196A" w:rsidRDefault="0014196A">
      <w:pPr>
        <w:pStyle w:val="Normal2"/>
        <w:rPr>
          <w:sz w:val="28"/>
          <w:szCs w:val="28"/>
        </w:rPr>
      </w:pPr>
    </w:p>
    <w:p w:rsidR="00951852" w:rsidRDefault="00025459" w:rsidP="00951852">
      <w:pPr>
        <w:pStyle w:val="Normal2"/>
        <w:rPr>
          <w:b/>
          <w:sz w:val="36"/>
          <w:szCs w:val="36"/>
        </w:rPr>
      </w:pPr>
      <w:r>
        <w:rPr>
          <w:b/>
          <w:sz w:val="36"/>
          <w:szCs w:val="36"/>
        </w:rPr>
        <w:t>AUDIOVISUAL</w:t>
      </w:r>
    </w:p>
    <w:p w:rsidR="003F2D1B" w:rsidRPr="003F2D1B" w:rsidRDefault="003F2D1B" w:rsidP="00951852">
      <w:pPr>
        <w:pStyle w:val="Normal2"/>
        <w:rPr>
          <w:sz w:val="24"/>
          <w:szCs w:val="24"/>
        </w:rPr>
      </w:pPr>
      <w:r w:rsidRPr="003F2D1B">
        <w:rPr>
          <w:sz w:val="24"/>
          <w:szCs w:val="24"/>
        </w:rPr>
        <w:t>“Grande de España</w:t>
      </w:r>
      <w:proofErr w:type="gramStart"/>
      <w:r w:rsidRPr="003F2D1B">
        <w:rPr>
          <w:sz w:val="24"/>
          <w:szCs w:val="24"/>
        </w:rPr>
        <w:t>” ,</w:t>
      </w:r>
      <w:proofErr w:type="gramEnd"/>
      <w:r w:rsidRPr="003F2D1B">
        <w:rPr>
          <w:sz w:val="24"/>
          <w:szCs w:val="24"/>
        </w:rPr>
        <w:t xml:space="preserve"> serie para </w:t>
      </w:r>
      <w:proofErr w:type="spellStart"/>
      <w:r w:rsidRPr="003F2D1B">
        <w:rPr>
          <w:sz w:val="24"/>
          <w:szCs w:val="24"/>
        </w:rPr>
        <w:t>Netflix</w:t>
      </w:r>
      <w:proofErr w:type="spellEnd"/>
      <w:r w:rsidRPr="003F2D1B">
        <w:rPr>
          <w:sz w:val="24"/>
          <w:szCs w:val="24"/>
        </w:rPr>
        <w:t xml:space="preserve">. Episódico con Antonio de la </w:t>
      </w:r>
      <w:proofErr w:type="spellStart"/>
      <w:r w:rsidRPr="003F2D1B">
        <w:rPr>
          <w:sz w:val="24"/>
          <w:szCs w:val="24"/>
        </w:rPr>
        <w:t>Torrre</w:t>
      </w:r>
      <w:proofErr w:type="spellEnd"/>
    </w:p>
    <w:p w:rsidR="00951852" w:rsidRDefault="00951852" w:rsidP="00951852">
      <w:pPr>
        <w:pStyle w:val="Normal2"/>
        <w:rPr>
          <w:sz w:val="24"/>
          <w:szCs w:val="24"/>
        </w:rPr>
      </w:pPr>
      <w:r>
        <w:rPr>
          <w:sz w:val="24"/>
          <w:szCs w:val="24"/>
        </w:rPr>
        <w:t>“Servir y Proteger”, serie TVE, capitular (principal).</w:t>
      </w:r>
    </w:p>
    <w:p w:rsidR="009D1F24" w:rsidRDefault="00025459">
      <w:pPr>
        <w:pStyle w:val="Normal2"/>
        <w:rPr>
          <w:sz w:val="24"/>
          <w:szCs w:val="24"/>
        </w:rPr>
      </w:pPr>
      <w:r>
        <w:rPr>
          <w:sz w:val="24"/>
          <w:szCs w:val="24"/>
        </w:rPr>
        <w:t xml:space="preserve">“Hope” cortometraje de Alejandro </w:t>
      </w:r>
      <w:proofErr w:type="spellStart"/>
      <w:r>
        <w:rPr>
          <w:sz w:val="24"/>
          <w:szCs w:val="24"/>
        </w:rPr>
        <w:t>Morala</w:t>
      </w:r>
      <w:proofErr w:type="spellEnd"/>
      <w:r>
        <w:rPr>
          <w:sz w:val="24"/>
          <w:szCs w:val="24"/>
        </w:rPr>
        <w:t xml:space="preserve"> Girón (abril 2018)</w:t>
      </w:r>
      <w:r w:rsidR="00CA57F3">
        <w:rPr>
          <w:sz w:val="24"/>
          <w:szCs w:val="24"/>
        </w:rPr>
        <w:t>. Protagonista.</w:t>
      </w:r>
    </w:p>
    <w:p w:rsidR="009D1F24" w:rsidRDefault="00025459">
      <w:pPr>
        <w:pStyle w:val="Normal2"/>
        <w:rPr>
          <w:sz w:val="24"/>
          <w:szCs w:val="24"/>
        </w:rPr>
      </w:pPr>
      <w:r>
        <w:rPr>
          <w:sz w:val="24"/>
          <w:szCs w:val="24"/>
        </w:rPr>
        <w:t>“Baile a contrarreloj” cortometraje de Joao Meneses</w:t>
      </w:r>
    </w:p>
    <w:p w:rsidR="009D1F24" w:rsidRDefault="00025459">
      <w:pPr>
        <w:pStyle w:val="Normal2"/>
        <w:rPr>
          <w:sz w:val="24"/>
          <w:szCs w:val="24"/>
        </w:rPr>
      </w:pPr>
      <w:r>
        <w:rPr>
          <w:sz w:val="24"/>
          <w:szCs w:val="24"/>
        </w:rPr>
        <w:t>“Angel-videoclip” canción del grupo JERA</w:t>
      </w:r>
    </w:p>
    <w:p w:rsidR="00951852" w:rsidRDefault="00951852">
      <w:pPr>
        <w:pStyle w:val="Normal2"/>
        <w:rPr>
          <w:sz w:val="24"/>
          <w:szCs w:val="24"/>
        </w:rPr>
      </w:pPr>
    </w:p>
    <w:p w:rsidR="009D1F24" w:rsidRDefault="00025459">
      <w:pPr>
        <w:pStyle w:val="Normal2"/>
        <w:rPr>
          <w:b/>
          <w:sz w:val="36"/>
          <w:szCs w:val="36"/>
        </w:rPr>
      </w:pPr>
      <w:r>
        <w:rPr>
          <w:b/>
          <w:sz w:val="36"/>
          <w:szCs w:val="36"/>
        </w:rPr>
        <w:t>TEATRO</w:t>
      </w:r>
    </w:p>
    <w:p w:rsidR="009D1F24" w:rsidRDefault="00025459">
      <w:pPr>
        <w:pStyle w:val="Normal2"/>
        <w:rPr>
          <w:sz w:val="24"/>
          <w:szCs w:val="24"/>
        </w:rPr>
      </w:pPr>
      <w:r>
        <w:rPr>
          <w:sz w:val="24"/>
          <w:szCs w:val="24"/>
        </w:rPr>
        <w:t xml:space="preserve">“Caídos de cielo” de Paloma Pedrero, montaje de fin de curso </w:t>
      </w:r>
      <w:r w:rsidR="00BE3AF9">
        <w:rPr>
          <w:sz w:val="24"/>
          <w:szCs w:val="24"/>
        </w:rPr>
        <w:t xml:space="preserve">por Anaïs </w:t>
      </w:r>
      <w:proofErr w:type="spellStart"/>
      <w:r w:rsidR="00BE3AF9">
        <w:rPr>
          <w:sz w:val="24"/>
          <w:szCs w:val="24"/>
        </w:rPr>
        <w:t>Duperrein</w:t>
      </w:r>
      <w:proofErr w:type="spellEnd"/>
      <w:r w:rsidR="00BE3AF9">
        <w:rPr>
          <w:sz w:val="24"/>
          <w:szCs w:val="24"/>
        </w:rPr>
        <w:t xml:space="preserve"> </w:t>
      </w:r>
    </w:p>
    <w:p w:rsidR="009D1F24" w:rsidRDefault="00025459">
      <w:pPr>
        <w:pStyle w:val="Normal2"/>
        <w:rPr>
          <w:sz w:val="24"/>
          <w:szCs w:val="24"/>
        </w:rPr>
      </w:pPr>
      <w:r>
        <w:rPr>
          <w:sz w:val="24"/>
          <w:szCs w:val="24"/>
        </w:rPr>
        <w:t xml:space="preserve">“Sueño de una noche de verano” de William Shakespeare, montaje de fin de curso </w:t>
      </w:r>
      <w:r w:rsidR="00BE3AF9">
        <w:rPr>
          <w:sz w:val="24"/>
          <w:szCs w:val="24"/>
        </w:rPr>
        <w:t xml:space="preserve">por Anaïs </w:t>
      </w:r>
      <w:proofErr w:type="spellStart"/>
      <w:r w:rsidR="00BE3AF9">
        <w:rPr>
          <w:sz w:val="24"/>
          <w:szCs w:val="24"/>
        </w:rPr>
        <w:t>Duperrein</w:t>
      </w:r>
      <w:proofErr w:type="spellEnd"/>
      <w:r w:rsidR="00BE3AF9">
        <w:rPr>
          <w:sz w:val="24"/>
          <w:szCs w:val="24"/>
        </w:rPr>
        <w:t xml:space="preserve"> </w:t>
      </w:r>
    </w:p>
    <w:p w:rsidR="009D1F24" w:rsidRDefault="00025459">
      <w:pPr>
        <w:pStyle w:val="Normal2"/>
        <w:rPr>
          <w:sz w:val="24"/>
          <w:szCs w:val="24"/>
        </w:rPr>
      </w:pPr>
      <w:r>
        <w:rPr>
          <w:sz w:val="24"/>
          <w:szCs w:val="24"/>
        </w:rPr>
        <w:t xml:space="preserve">“El círculo de tiza caucasiano” de </w:t>
      </w:r>
      <w:proofErr w:type="spellStart"/>
      <w:r>
        <w:rPr>
          <w:sz w:val="24"/>
          <w:szCs w:val="24"/>
        </w:rPr>
        <w:t>Bertolt</w:t>
      </w:r>
      <w:proofErr w:type="spellEnd"/>
      <w:r>
        <w:rPr>
          <w:sz w:val="24"/>
          <w:szCs w:val="24"/>
        </w:rPr>
        <w:t xml:space="preserve"> Brecht, montaje de fin de curso </w:t>
      </w:r>
      <w:r w:rsidR="00BE3AF9">
        <w:rPr>
          <w:sz w:val="24"/>
          <w:szCs w:val="24"/>
        </w:rPr>
        <w:t xml:space="preserve">por Anaïs </w:t>
      </w:r>
      <w:proofErr w:type="spellStart"/>
      <w:r w:rsidR="00BE3AF9">
        <w:rPr>
          <w:sz w:val="24"/>
          <w:szCs w:val="24"/>
        </w:rPr>
        <w:t>Duperrein</w:t>
      </w:r>
      <w:proofErr w:type="spellEnd"/>
      <w:r w:rsidR="00BE3AF9">
        <w:rPr>
          <w:sz w:val="24"/>
          <w:szCs w:val="24"/>
        </w:rPr>
        <w:t xml:space="preserve"> </w:t>
      </w:r>
    </w:p>
    <w:p w:rsidR="009D1F24" w:rsidRDefault="00025459">
      <w:pPr>
        <w:pStyle w:val="Normal2"/>
        <w:rPr>
          <w:sz w:val="24"/>
          <w:szCs w:val="24"/>
        </w:rPr>
      </w:pPr>
      <w:r>
        <w:rPr>
          <w:sz w:val="24"/>
          <w:szCs w:val="24"/>
        </w:rPr>
        <w:t xml:space="preserve">“Bosques” de </w:t>
      </w:r>
      <w:proofErr w:type="spellStart"/>
      <w:r>
        <w:rPr>
          <w:sz w:val="24"/>
          <w:szCs w:val="24"/>
        </w:rPr>
        <w:t>Wajdi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Mouawad</w:t>
      </w:r>
      <w:proofErr w:type="spellEnd"/>
      <w:r>
        <w:rPr>
          <w:sz w:val="24"/>
          <w:szCs w:val="24"/>
        </w:rPr>
        <w:t xml:space="preserve">, montaje de fin de curso por Anaïs </w:t>
      </w:r>
      <w:proofErr w:type="spellStart"/>
      <w:r>
        <w:rPr>
          <w:sz w:val="24"/>
          <w:szCs w:val="24"/>
        </w:rPr>
        <w:t>Dup</w:t>
      </w:r>
      <w:r w:rsidR="00BE3AF9">
        <w:rPr>
          <w:sz w:val="24"/>
          <w:szCs w:val="24"/>
        </w:rPr>
        <w:t>errein</w:t>
      </w:r>
      <w:proofErr w:type="spellEnd"/>
      <w:r w:rsidR="00BE3AF9">
        <w:rPr>
          <w:sz w:val="24"/>
          <w:szCs w:val="24"/>
        </w:rPr>
        <w:t xml:space="preserve"> </w:t>
      </w:r>
    </w:p>
    <w:p w:rsidR="009D1F24" w:rsidRDefault="00025459">
      <w:pPr>
        <w:pStyle w:val="Normal2"/>
        <w:rPr>
          <w:sz w:val="24"/>
          <w:szCs w:val="24"/>
        </w:rPr>
      </w:pPr>
      <w:r>
        <w:rPr>
          <w:sz w:val="24"/>
          <w:szCs w:val="24"/>
        </w:rPr>
        <w:t xml:space="preserve">“Adulterios” de Woody Allen, montaje de fin de curso </w:t>
      </w:r>
      <w:r w:rsidR="00BE3AF9">
        <w:rPr>
          <w:sz w:val="24"/>
          <w:szCs w:val="24"/>
        </w:rPr>
        <w:t xml:space="preserve">por Anaïs </w:t>
      </w:r>
      <w:proofErr w:type="spellStart"/>
      <w:r w:rsidR="00BE3AF9">
        <w:rPr>
          <w:sz w:val="24"/>
          <w:szCs w:val="24"/>
        </w:rPr>
        <w:t>Duperrein</w:t>
      </w:r>
      <w:proofErr w:type="spellEnd"/>
      <w:r w:rsidR="00BE3AF9">
        <w:rPr>
          <w:sz w:val="24"/>
          <w:szCs w:val="24"/>
        </w:rPr>
        <w:t xml:space="preserve"> </w:t>
      </w:r>
    </w:p>
    <w:p w:rsidR="009D1F24" w:rsidRDefault="009D1F24">
      <w:pPr>
        <w:pStyle w:val="Normal2"/>
        <w:rPr>
          <w:sz w:val="24"/>
          <w:szCs w:val="24"/>
        </w:rPr>
      </w:pPr>
    </w:p>
    <w:p w:rsidR="009D1F24" w:rsidRDefault="009D1F24">
      <w:pPr>
        <w:pStyle w:val="Normal2"/>
        <w:rPr>
          <w:sz w:val="20"/>
          <w:szCs w:val="20"/>
        </w:rPr>
      </w:pPr>
    </w:p>
    <w:p w:rsidR="009D1F24" w:rsidRDefault="00025459">
      <w:pPr>
        <w:pStyle w:val="Normal2"/>
        <w:rPr>
          <w:b/>
          <w:sz w:val="36"/>
          <w:szCs w:val="36"/>
        </w:rPr>
      </w:pPr>
      <w:r>
        <w:rPr>
          <w:b/>
          <w:sz w:val="36"/>
          <w:szCs w:val="36"/>
        </w:rPr>
        <w:t>FORMACIÓN</w:t>
      </w:r>
    </w:p>
    <w:p w:rsidR="009D1F24" w:rsidRDefault="00025459">
      <w:pPr>
        <w:pStyle w:val="Normal2"/>
        <w:rPr>
          <w:sz w:val="24"/>
          <w:szCs w:val="24"/>
        </w:rPr>
      </w:pPr>
      <w:r>
        <w:rPr>
          <w:sz w:val="24"/>
          <w:szCs w:val="24"/>
        </w:rPr>
        <w:t>Off, escuela de teatro y cine, Valencia (2014-2019)</w:t>
      </w:r>
    </w:p>
    <w:p w:rsidR="009D1F24" w:rsidRDefault="00025459">
      <w:pPr>
        <w:pStyle w:val="Normal2"/>
        <w:rPr>
          <w:sz w:val="24"/>
          <w:szCs w:val="24"/>
        </w:rPr>
      </w:pPr>
      <w:r>
        <w:rPr>
          <w:sz w:val="24"/>
          <w:szCs w:val="24"/>
        </w:rPr>
        <w:t>Curso de interpretación frente a la cámara</w:t>
      </w:r>
      <w:r w:rsidR="00951852">
        <w:rPr>
          <w:sz w:val="24"/>
          <w:szCs w:val="24"/>
        </w:rPr>
        <w:t xml:space="preserve"> impartido por Diego Braguinsky</w:t>
      </w:r>
      <w:r w:rsidR="00BE3AF9">
        <w:rPr>
          <w:sz w:val="24"/>
          <w:szCs w:val="24"/>
        </w:rPr>
        <w:t xml:space="preserve"> </w:t>
      </w:r>
      <w:r w:rsidR="00951852">
        <w:rPr>
          <w:sz w:val="24"/>
          <w:szCs w:val="24"/>
        </w:rPr>
        <w:t>(Valencia)</w:t>
      </w:r>
    </w:p>
    <w:p w:rsidR="00951852" w:rsidRPr="00CA57F3" w:rsidRDefault="00951852">
      <w:pPr>
        <w:pStyle w:val="Normal2"/>
        <w:rPr>
          <w:sz w:val="24"/>
          <w:szCs w:val="24"/>
        </w:rPr>
      </w:pPr>
      <w:r>
        <w:rPr>
          <w:sz w:val="24"/>
          <w:szCs w:val="24"/>
        </w:rPr>
        <w:t xml:space="preserve">Escuela </w:t>
      </w:r>
      <w:proofErr w:type="spellStart"/>
      <w:r>
        <w:rPr>
          <w:sz w:val="24"/>
          <w:szCs w:val="24"/>
        </w:rPr>
        <w:t>Corazza</w:t>
      </w:r>
      <w:proofErr w:type="spellEnd"/>
      <w:r>
        <w:rPr>
          <w:sz w:val="24"/>
          <w:szCs w:val="24"/>
        </w:rPr>
        <w:t xml:space="preserve"> (Madrid).</w:t>
      </w:r>
      <w:r w:rsidR="00BE3AF9">
        <w:rPr>
          <w:sz w:val="24"/>
          <w:szCs w:val="24"/>
        </w:rPr>
        <w:t xml:space="preserve"> Titulación.</w:t>
      </w:r>
      <w:bookmarkStart w:id="0" w:name="_GoBack"/>
      <w:bookmarkEnd w:id="0"/>
    </w:p>
    <w:p w:rsidR="009D1F24" w:rsidRDefault="009D1F24">
      <w:pPr>
        <w:pStyle w:val="Normal2"/>
        <w:rPr>
          <w:sz w:val="20"/>
          <w:szCs w:val="20"/>
        </w:rPr>
      </w:pPr>
    </w:p>
    <w:sectPr w:rsidR="009D1F24" w:rsidSect="009D1F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B27" w:rsidRDefault="00B74B27" w:rsidP="006676DE">
      <w:pPr>
        <w:spacing w:line="240" w:lineRule="auto"/>
      </w:pPr>
      <w:r>
        <w:separator/>
      </w:r>
    </w:p>
  </w:endnote>
  <w:endnote w:type="continuationSeparator" w:id="0">
    <w:p w:rsidR="00B74B27" w:rsidRDefault="00B74B27" w:rsidP="006676D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6DE" w:rsidRDefault="006676DE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6DE" w:rsidRDefault="006676DE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6DE" w:rsidRDefault="006676D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B27" w:rsidRDefault="00B74B27" w:rsidP="006676DE">
      <w:pPr>
        <w:spacing w:line="240" w:lineRule="auto"/>
      </w:pPr>
      <w:r>
        <w:separator/>
      </w:r>
    </w:p>
  </w:footnote>
  <w:footnote w:type="continuationSeparator" w:id="0">
    <w:p w:rsidR="00B74B27" w:rsidRDefault="00B74B27" w:rsidP="006676D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6DE" w:rsidRDefault="006676D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6DE" w:rsidRDefault="006676DE">
    <w:pPr>
      <w:pStyle w:val="Encabezado"/>
    </w:pPr>
    <w:r>
      <w:tab/>
    </w:r>
    <w:r>
      <w:tab/>
    </w:r>
    <w:r>
      <w:rPr>
        <w:noProof/>
      </w:rPr>
      <w:drawing>
        <wp:inline distT="0" distB="0" distL="0" distR="0">
          <wp:extent cx="1543199" cy="903767"/>
          <wp:effectExtent l="19050" t="0" r="0" b="0"/>
          <wp:docPr id="2" name="Imagen 2" descr="LOGO ADM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ADM 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941" cy="9036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6DE" w:rsidRDefault="006676DE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1F24"/>
    <w:rsid w:val="00025459"/>
    <w:rsid w:val="00051794"/>
    <w:rsid w:val="0014196A"/>
    <w:rsid w:val="001659D8"/>
    <w:rsid w:val="003F2D1B"/>
    <w:rsid w:val="004A7072"/>
    <w:rsid w:val="006676DE"/>
    <w:rsid w:val="00715FC4"/>
    <w:rsid w:val="007324CF"/>
    <w:rsid w:val="00951852"/>
    <w:rsid w:val="009D1F24"/>
    <w:rsid w:val="00AF3FF0"/>
    <w:rsid w:val="00B74B27"/>
    <w:rsid w:val="00BD632E"/>
    <w:rsid w:val="00BE3AF9"/>
    <w:rsid w:val="00C31DCC"/>
    <w:rsid w:val="00CA57F3"/>
    <w:rsid w:val="00E17557"/>
    <w:rsid w:val="00E21589"/>
    <w:rsid w:val="00E7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FF0"/>
  </w:style>
  <w:style w:type="paragraph" w:styleId="Ttulo1">
    <w:name w:val="heading 1"/>
    <w:basedOn w:val="Normal2"/>
    <w:next w:val="Normal2"/>
    <w:rsid w:val="009D1F2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2"/>
    <w:next w:val="Normal2"/>
    <w:rsid w:val="009D1F2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2"/>
    <w:next w:val="Normal2"/>
    <w:rsid w:val="009D1F2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2"/>
    <w:next w:val="Normal2"/>
    <w:rsid w:val="009D1F2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2"/>
    <w:next w:val="Normal2"/>
    <w:rsid w:val="009D1F24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2"/>
    <w:next w:val="Normal2"/>
    <w:rsid w:val="009D1F2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9D1F24"/>
  </w:style>
  <w:style w:type="table" w:customStyle="1" w:styleId="TableNormal">
    <w:name w:val="Table Normal"/>
    <w:rsid w:val="009D1F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9D1F24"/>
    <w:pPr>
      <w:keepNext/>
      <w:keepLines/>
      <w:spacing w:after="60"/>
    </w:pPr>
    <w:rPr>
      <w:sz w:val="52"/>
      <w:szCs w:val="52"/>
    </w:rPr>
  </w:style>
  <w:style w:type="paragraph" w:customStyle="1" w:styleId="Normal2">
    <w:name w:val="Normal2"/>
    <w:rsid w:val="009D1F24"/>
  </w:style>
  <w:style w:type="table" w:customStyle="1" w:styleId="TableNormal0">
    <w:name w:val="Table Normal"/>
    <w:rsid w:val="009D1F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2"/>
    <w:next w:val="Normal2"/>
    <w:rsid w:val="009D1F24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semiHidden/>
    <w:unhideWhenUsed/>
    <w:rsid w:val="006676D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676DE"/>
  </w:style>
  <w:style w:type="paragraph" w:styleId="Piedepgina">
    <w:name w:val="footer"/>
    <w:basedOn w:val="Normal"/>
    <w:link w:val="PiedepginaCar"/>
    <w:uiPriority w:val="99"/>
    <w:semiHidden/>
    <w:unhideWhenUsed/>
    <w:rsid w:val="006676D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676DE"/>
  </w:style>
  <w:style w:type="paragraph" w:styleId="Textodeglobo">
    <w:name w:val="Balloon Text"/>
    <w:basedOn w:val="Normal"/>
    <w:link w:val="TextodegloboCar"/>
    <w:uiPriority w:val="99"/>
    <w:semiHidden/>
    <w:unhideWhenUsed/>
    <w:rsid w:val="006676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76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194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Cayetana</cp:lastModifiedBy>
  <cp:revision>8</cp:revision>
  <dcterms:created xsi:type="dcterms:W3CDTF">2019-09-06T10:09:00Z</dcterms:created>
  <dcterms:modified xsi:type="dcterms:W3CDTF">2025-03-27T16:20:00Z</dcterms:modified>
</cp:coreProperties>
</file>